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9883A">
      <w:pPr>
        <w:jc w:val="center"/>
        <w:rPr>
          <w:rFonts w:ascii="微软雅黑" w:hAnsi="微软雅黑" w:eastAsia="微软雅黑" w:cs="Times New Roman"/>
          <w:b/>
          <w:sz w:val="28"/>
          <w:szCs w:val="28"/>
        </w:rPr>
      </w:pPr>
      <w:bookmarkStart w:id="0" w:name="_GoBack"/>
      <w:bookmarkEnd w:id="0"/>
      <w:r>
        <w:rPr>
          <w:rFonts w:ascii="微软雅黑" w:hAnsi="微软雅黑" w:eastAsia="微软雅黑" w:cs="Times New Roman"/>
          <w:b/>
          <w:sz w:val="28"/>
          <w:szCs w:val="28"/>
        </w:rPr>
        <w:t>供应商报价函</w:t>
      </w:r>
    </w:p>
    <w:p w14:paraId="11FC155B">
      <w:pPr>
        <w:rPr>
          <w:rFonts w:ascii="宋体" w:hAnsi="宋体" w:eastAsia="宋体" w:cs="Times New Roman"/>
          <w:sz w:val="28"/>
          <w:szCs w:val="28"/>
        </w:rPr>
      </w:pPr>
    </w:p>
    <w:p w14:paraId="5D7444AF">
      <w:pPr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致</w:t>
      </w:r>
      <w:r>
        <w:rPr>
          <w:rFonts w:ascii="宋体" w:hAnsi="宋体" w:eastAsia="宋体" w:cs="Times New Roman"/>
          <w:b/>
          <w:sz w:val="28"/>
          <w:szCs w:val="28"/>
        </w:rPr>
        <w:t>：长江艺术工程职业学院：</w:t>
      </w:r>
    </w:p>
    <w:p w14:paraId="2FDB3DC4">
      <w:pPr>
        <w:ind w:firstLine="600"/>
        <w:rPr>
          <w:rFonts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sz w:val="28"/>
          <w:szCs w:val="28"/>
        </w:rPr>
        <w:t>本</w:t>
      </w:r>
      <w:r>
        <w:rPr>
          <w:rFonts w:ascii="宋体" w:hAnsi="宋体" w:eastAsia="宋体" w:cs="Times New Roman"/>
          <w:sz w:val="28"/>
          <w:szCs w:val="28"/>
        </w:rPr>
        <w:t>公司已经收到贵校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智慧教室</w:t>
      </w:r>
      <w:r>
        <w:rPr>
          <w:rFonts w:hint="eastAsia" w:ascii="宋体" w:hAnsi="宋体" w:eastAsia="宋体" w:cs="Times New Roman"/>
          <w:sz w:val="28"/>
          <w:szCs w:val="28"/>
        </w:rPr>
        <w:t>系统</w:t>
      </w:r>
      <w:r>
        <w:rPr>
          <w:rFonts w:ascii="宋体" w:hAnsi="宋体" w:eastAsia="宋体" w:cs="Times New Roman"/>
          <w:sz w:val="28"/>
          <w:szCs w:val="28"/>
        </w:rPr>
        <w:t>采购项目的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投标邀请</w:t>
      </w:r>
      <w:r>
        <w:rPr>
          <w:rFonts w:ascii="宋体" w:hAnsi="宋体" w:eastAsia="宋体" w:cs="Times New Roman"/>
          <w:sz w:val="28"/>
          <w:szCs w:val="28"/>
        </w:rPr>
        <w:t>函，我方已</w:t>
      </w:r>
      <w:r>
        <w:rPr>
          <w:rFonts w:hint="eastAsia" w:ascii="宋体" w:hAnsi="宋体" w:eastAsia="宋体" w:cs="Times New Roman"/>
          <w:sz w:val="28"/>
          <w:szCs w:val="28"/>
        </w:rPr>
        <w:t>知悉该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邀请</w:t>
      </w:r>
      <w:r>
        <w:rPr>
          <w:rFonts w:ascii="宋体" w:hAnsi="宋体" w:eastAsia="宋体" w:cs="Times New Roman"/>
          <w:sz w:val="28"/>
          <w:szCs w:val="28"/>
        </w:rPr>
        <w:t>函的全部内容，本次</w:t>
      </w:r>
      <w:r>
        <w:rPr>
          <w:rFonts w:hint="eastAsia" w:ascii="宋体" w:hAnsi="宋体" w:eastAsia="宋体" w:cs="Times New Roman"/>
          <w:sz w:val="28"/>
          <w:szCs w:val="28"/>
        </w:rPr>
        <w:t>总</w:t>
      </w:r>
      <w:r>
        <w:rPr>
          <w:rFonts w:ascii="宋体" w:hAnsi="宋体" w:eastAsia="宋体" w:cs="Times New Roman"/>
          <w:sz w:val="28"/>
          <w:szCs w:val="28"/>
        </w:rPr>
        <w:t>报价为</w:t>
      </w:r>
      <w:r>
        <w:rPr>
          <w:rFonts w:hint="eastAsia" w:ascii="宋体" w:hAnsi="宋体" w:eastAsia="宋体" w:cs="Times New Roman"/>
          <w:sz w:val="28"/>
          <w:szCs w:val="28"/>
        </w:rPr>
        <w:t>（</w:t>
      </w:r>
      <w:r>
        <w:rPr>
          <w:rFonts w:ascii="宋体" w:hAnsi="宋体" w:eastAsia="宋体" w:cs="Times New Roman"/>
          <w:sz w:val="28"/>
          <w:szCs w:val="28"/>
        </w:rPr>
        <w:t>大写）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。</w:t>
      </w:r>
    </w:p>
    <w:p w14:paraId="4E1528EE">
      <w:pPr>
        <w:ind w:firstLine="60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一</w:t>
      </w:r>
      <w:r>
        <w:rPr>
          <w:rFonts w:ascii="宋体" w:hAnsi="宋体" w:eastAsia="宋体" w:cs="Times New Roman"/>
          <w:b/>
          <w:sz w:val="28"/>
          <w:szCs w:val="28"/>
        </w:rPr>
        <w:t>、责任与义务</w:t>
      </w:r>
    </w:p>
    <w:p w14:paraId="4196C621">
      <w:pPr>
        <w:ind w:firstLine="6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本</w:t>
      </w:r>
      <w:r>
        <w:rPr>
          <w:rFonts w:ascii="宋体" w:hAnsi="宋体" w:eastAsia="宋体" w:cs="Times New Roman"/>
          <w:sz w:val="28"/>
          <w:szCs w:val="28"/>
        </w:rPr>
        <w:t>公司承诺：</w:t>
      </w:r>
    </w:p>
    <w:p w14:paraId="48A42500">
      <w:pPr>
        <w:ind w:firstLine="60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1</w:t>
      </w:r>
      <w:r>
        <w:rPr>
          <w:rFonts w:hint="eastAsia" w:ascii="宋体" w:hAnsi="宋体" w:eastAsia="宋体" w:cs="Times New Roman"/>
          <w:sz w:val="28"/>
          <w:szCs w:val="28"/>
        </w:rPr>
        <w:t>、</w:t>
      </w:r>
      <w:r>
        <w:rPr>
          <w:rFonts w:ascii="宋体" w:hAnsi="宋体" w:eastAsia="宋体" w:cs="Times New Roman"/>
          <w:sz w:val="28"/>
          <w:szCs w:val="28"/>
        </w:rPr>
        <w:t>本公司的报价函一旦为贵校认可，该报价即为合同价。</w:t>
      </w:r>
    </w:p>
    <w:p w14:paraId="7C3150BB">
      <w:pPr>
        <w:ind w:firstLine="60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2</w:t>
      </w:r>
      <w:r>
        <w:rPr>
          <w:rFonts w:hint="eastAsia" w:ascii="宋体" w:hAnsi="宋体" w:eastAsia="宋体" w:cs="Times New Roman"/>
          <w:sz w:val="28"/>
          <w:szCs w:val="28"/>
        </w:rPr>
        <w:t>、</w:t>
      </w:r>
      <w:r>
        <w:rPr>
          <w:rFonts w:ascii="宋体" w:hAnsi="宋体" w:eastAsia="宋体" w:cs="Times New Roman"/>
          <w:sz w:val="28"/>
          <w:szCs w:val="28"/>
        </w:rPr>
        <w:t>本公司一旦成为本项目的供应商，同意将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投标报价文件</w:t>
      </w:r>
      <w:r>
        <w:rPr>
          <w:rFonts w:ascii="宋体" w:hAnsi="宋体" w:eastAsia="宋体" w:cs="Times New Roman"/>
          <w:sz w:val="28"/>
          <w:szCs w:val="28"/>
        </w:rPr>
        <w:t>和本报价函作为合同的组成部分。</w:t>
      </w:r>
    </w:p>
    <w:p w14:paraId="5BE4FB3A">
      <w:pPr>
        <w:ind w:firstLine="6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二</w:t>
      </w:r>
      <w:r>
        <w:rPr>
          <w:rFonts w:ascii="宋体" w:hAnsi="宋体" w:eastAsia="宋体" w:cs="Times New Roman"/>
          <w:b/>
          <w:sz w:val="28"/>
          <w:szCs w:val="28"/>
        </w:rPr>
        <w:t>、报价表</w:t>
      </w:r>
    </w:p>
    <w:tbl>
      <w:tblPr>
        <w:tblStyle w:val="3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822"/>
        <w:gridCol w:w="1775"/>
        <w:gridCol w:w="1777"/>
        <w:gridCol w:w="912"/>
        <w:gridCol w:w="958"/>
        <w:gridCol w:w="1223"/>
        <w:gridCol w:w="1388"/>
      </w:tblGrid>
      <w:tr w14:paraId="5699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Align w:val="center"/>
          </w:tcPr>
          <w:p w14:paraId="1F1FA6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597" w:type="dxa"/>
            <w:gridSpan w:val="2"/>
            <w:vAlign w:val="center"/>
          </w:tcPr>
          <w:p w14:paraId="7E2476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货物名称</w:t>
            </w:r>
          </w:p>
        </w:tc>
        <w:tc>
          <w:tcPr>
            <w:tcW w:w="1777" w:type="dxa"/>
            <w:vAlign w:val="center"/>
          </w:tcPr>
          <w:p w14:paraId="6EACDA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品牌/型号</w:t>
            </w:r>
          </w:p>
        </w:tc>
        <w:tc>
          <w:tcPr>
            <w:tcW w:w="912" w:type="dxa"/>
            <w:vAlign w:val="center"/>
          </w:tcPr>
          <w:p w14:paraId="2A2C4A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958" w:type="dxa"/>
            <w:vAlign w:val="center"/>
          </w:tcPr>
          <w:p w14:paraId="344C30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223" w:type="dxa"/>
            <w:vAlign w:val="center"/>
          </w:tcPr>
          <w:p w14:paraId="014798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88" w:type="dxa"/>
            <w:vAlign w:val="center"/>
          </w:tcPr>
          <w:p w14:paraId="43F3E0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小计（元）</w:t>
            </w:r>
          </w:p>
        </w:tc>
      </w:tr>
      <w:tr w14:paraId="02F7E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3" w:type="dxa"/>
            <w:gridSpan w:val="8"/>
            <w:vAlign w:val="center"/>
          </w:tcPr>
          <w:p w14:paraId="3C661020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一、研讨互动教室（1间）</w:t>
            </w:r>
          </w:p>
        </w:tc>
      </w:tr>
      <w:tr w14:paraId="46B41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Align w:val="center"/>
          </w:tcPr>
          <w:p w14:paraId="3023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97" w:type="dxa"/>
            <w:gridSpan w:val="2"/>
            <w:vAlign w:val="center"/>
          </w:tcPr>
          <w:p w14:paraId="7F05B297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三联屏</w:t>
            </w:r>
          </w:p>
        </w:tc>
        <w:tc>
          <w:tcPr>
            <w:tcW w:w="1777" w:type="dxa"/>
            <w:vAlign w:val="center"/>
          </w:tcPr>
          <w:p w14:paraId="2B516D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2E287C0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958" w:type="dxa"/>
            <w:vAlign w:val="center"/>
          </w:tcPr>
          <w:p w14:paraId="1D47451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3" w:type="dxa"/>
            <w:vAlign w:val="center"/>
          </w:tcPr>
          <w:p w14:paraId="62E0881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77FD054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306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Align w:val="center"/>
          </w:tcPr>
          <w:p w14:paraId="5C19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97" w:type="dxa"/>
            <w:gridSpan w:val="2"/>
            <w:vAlign w:val="center"/>
          </w:tcPr>
          <w:p w14:paraId="27665835">
            <w:pPr>
              <w:numPr>
                <w:ilvl w:val="0"/>
                <w:numId w:val="0"/>
              </w:numPr>
              <w:tabs>
                <w:tab w:val="left" w:pos="384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多媒体互动系统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1D33B07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C8C1FB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18D9CD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A1C8D1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1814FAC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03CB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Align w:val="center"/>
          </w:tcPr>
          <w:p w14:paraId="50ED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97" w:type="dxa"/>
            <w:gridSpan w:val="2"/>
            <w:vAlign w:val="center"/>
          </w:tcPr>
          <w:p w14:paraId="4E0A35F5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边缘计算主机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61C8B4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F8514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F5DF8D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EE69BD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2C3B59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5A9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Align w:val="center"/>
          </w:tcPr>
          <w:p w14:paraId="692D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97" w:type="dxa"/>
            <w:gridSpan w:val="2"/>
            <w:vAlign w:val="center"/>
          </w:tcPr>
          <w:p w14:paraId="69C5C0F9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触控一体机</w:t>
            </w:r>
          </w:p>
        </w:tc>
        <w:tc>
          <w:tcPr>
            <w:tcW w:w="1777" w:type="dxa"/>
            <w:vAlign w:val="center"/>
          </w:tcPr>
          <w:p w14:paraId="6CEDA8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670C684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58" w:type="dxa"/>
            <w:vAlign w:val="center"/>
          </w:tcPr>
          <w:p w14:paraId="1938D8C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669B07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7DA5535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45BC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Align w:val="center"/>
          </w:tcPr>
          <w:p w14:paraId="79DF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97" w:type="dxa"/>
            <w:gridSpan w:val="2"/>
            <w:vAlign w:val="center"/>
          </w:tcPr>
          <w:p w14:paraId="7D3056F6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小组互动软件</w:t>
            </w:r>
          </w:p>
        </w:tc>
        <w:tc>
          <w:tcPr>
            <w:tcW w:w="1777" w:type="dxa"/>
            <w:vAlign w:val="center"/>
          </w:tcPr>
          <w:p w14:paraId="39003CC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3965DCD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958" w:type="dxa"/>
            <w:vAlign w:val="center"/>
          </w:tcPr>
          <w:p w14:paraId="12A2373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3C5A87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7D4D62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2EE7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Align w:val="center"/>
          </w:tcPr>
          <w:p w14:paraId="7FEF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97" w:type="dxa"/>
            <w:gridSpan w:val="2"/>
            <w:vAlign w:val="center"/>
          </w:tcPr>
          <w:p w14:paraId="3B483544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双目摄像机（教师机）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59480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774F14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950E9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186C3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6ED6597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EFD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Align w:val="center"/>
          </w:tcPr>
          <w:p w14:paraId="545C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97" w:type="dxa"/>
            <w:gridSpan w:val="2"/>
            <w:vAlign w:val="center"/>
          </w:tcPr>
          <w:p w14:paraId="360D304C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双目摄像机（学生机）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70D19DB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8D6CE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C91515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D63EB4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1B2A18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CB74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Align w:val="center"/>
          </w:tcPr>
          <w:p w14:paraId="30D5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14:paraId="627BEDA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红外线传感器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5AB418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770DE6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3743EA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C48D61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066632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6F01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Align w:val="center"/>
          </w:tcPr>
          <w:p w14:paraId="36B8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14:paraId="458FAB7D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红外线手持话筒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346F8D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81CCDB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7EF19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9FBA6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5C2FEA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C89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Align w:val="center"/>
          </w:tcPr>
          <w:p w14:paraId="64F5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14:paraId="4C78CA8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嵌入式双路充电座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E9ABB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64AA86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714E9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D5E8E5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747BC1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B70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Align w:val="center"/>
          </w:tcPr>
          <w:p w14:paraId="008A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14:paraId="62D1826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全向麦克风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A6ED5D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FBF0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68073E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D1A0D7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0AB6370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D98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Align w:val="center"/>
          </w:tcPr>
          <w:p w14:paraId="6E93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14:paraId="0A3A3DB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控制面板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5B82D2E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56AAE5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A0991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1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3A3D5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7589C50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2AB7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Align w:val="center"/>
          </w:tcPr>
          <w:p w14:paraId="56D3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14:paraId="1BD302E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智能运维网关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56778F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6C15A5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1F2F4E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FD6BA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62AF8DB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A49F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Align w:val="center"/>
          </w:tcPr>
          <w:p w14:paraId="19B8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14:paraId="351E202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串口控制器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78716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6A8144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35CC94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EDABE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3F95BDB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659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shd w:val="clear" w:color="auto" w:fill="auto"/>
            <w:vAlign w:val="center"/>
          </w:tcPr>
          <w:p w14:paraId="2AA3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14:paraId="095344A2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灯光面板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1B0C129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E1DB56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F8B9A2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FE88E4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30CCB8A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EB03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shd w:val="clear" w:color="auto" w:fill="auto"/>
            <w:vAlign w:val="center"/>
          </w:tcPr>
          <w:p w14:paraId="3B3F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14:paraId="3E877A9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电源控制器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1ACCE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B0FA9F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795382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263E68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63FEF9B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38FC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shd w:val="clear" w:color="auto" w:fill="auto"/>
            <w:vAlign w:val="center"/>
          </w:tcPr>
          <w:p w14:paraId="4DD6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14:paraId="7CB1148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红外控制器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571162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3DF518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12192B1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459AB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6E12E7B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EEA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shd w:val="clear" w:color="auto" w:fill="auto"/>
            <w:vAlign w:val="center"/>
          </w:tcPr>
          <w:p w14:paraId="7FF3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14:paraId="67652A3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窗帘控制器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0016A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85B2D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1DEB84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C11114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56728D3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B5F2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shd w:val="clear" w:color="auto" w:fill="auto"/>
            <w:vAlign w:val="center"/>
          </w:tcPr>
          <w:p w14:paraId="1C73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14:paraId="70C8E58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窗帘电机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1A6CD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2D1F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715CE9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AFE1A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7BF7DC1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3B3B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shd w:val="clear" w:color="auto" w:fill="auto"/>
            <w:vAlign w:val="center"/>
          </w:tcPr>
          <w:p w14:paraId="6583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14:paraId="5947E52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窗帘轨道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A1788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4D77A0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BD3F5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312A24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7C5B4A4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23D8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shd w:val="clear" w:color="auto" w:fill="auto"/>
            <w:vAlign w:val="center"/>
          </w:tcPr>
          <w:p w14:paraId="21F0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14:paraId="1CFEB56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智能讲台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1A38546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26A93B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6852D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3ED18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50A9615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ECE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shd w:val="clear" w:color="auto" w:fill="auto"/>
            <w:vAlign w:val="center"/>
          </w:tcPr>
          <w:p w14:paraId="1078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14:paraId="4E54324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拼接桌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1C2AF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7B33007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C62BAB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88FE66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521F5B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2703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shd w:val="clear" w:color="auto" w:fill="auto"/>
            <w:vAlign w:val="center"/>
          </w:tcPr>
          <w:p w14:paraId="447E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14:paraId="77893D1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学生椅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E25B40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B9E7D2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3B572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0B58CE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06AE4EE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4A2B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shd w:val="clear" w:color="auto" w:fill="auto"/>
            <w:vAlign w:val="center"/>
          </w:tcPr>
          <w:p w14:paraId="4910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14:paraId="0761EE7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电子班牌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CB227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6B743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E30FA6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1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9176E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192F642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DA64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shd w:val="clear" w:color="auto" w:fill="auto"/>
            <w:vAlign w:val="center"/>
          </w:tcPr>
          <w:p w14:paraId="0612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14:paraId="418C520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电子班牌系统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9FA17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F0AD0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3AE873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1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6C262A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0E7CCEC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B0BE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shd w:val="clear" w:color="auto" w:fill="auto"/>
            <w:vAlign w:val="center"/>
          </w:tcPr>
          <w:p w14:paraId="18DD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14:paraId="72F7882D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门禁控制器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5A906DA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684EC5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7B937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1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BD0E65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76A3B2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6C53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shd w:val="clear" w:color="auto" w:fill="auto"/>
            <w:vAlign w:val="center"/>
          </w:tcPr>
          <w:p w14:paraId="56AA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14:paraId="66E6D45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单门磁力锁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27D1C7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552FD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D13A89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1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83F26E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7413647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5B3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shd w:val="clear" w:color="auto" w:fill="auto"/>
            <w:vAlign w:val="center"/>
          </w:tcPr>
          <w:p w14:paraId="5E90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14:paraId="64B0D04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出门开关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13AF555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7C62A56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172084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2D1C58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61A30E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EA6B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shd w:val="clear" w:color="auto" w:fill="auto"/>
            <w:vAlign w:val="center"/>
          </w:tcPr>
          <w:p w14:paraId="5BB6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14:paraId="334C3C4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无线AP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0036E4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E49C3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750B6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A4C94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34D53F0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1502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shd w:val="clear" w:color="auto" w:fill="auto"/>
            <w:vAlign w:val="center"/>
          </w:tcPr>
          <w:p w14:paraId="1C8E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14:paraId="6F83F94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交换机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D88BE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67FFF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16437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37DDB4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657AC8F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805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3" w:type="dxa"/>
            <w:gridSpan w:val="8"/>
            <w:shd w:val="clear" w:color="auto" w:fill="auto"/>
            <w:vAlign w:val="center"/>
          </w:tcPr>
          <w:p w14:paraId="50BC747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二、智慧巡课教室（20间）</w:t>
            </w:r>
          </w:p>
        </w:tc>
      </w:tr>
      <w:tr w14:paraId="20FFC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shd w:val="clear" w:color="auto" w:fill="auto"/>
            <w:vAlign w:val="center"/>
          </w:tcPr>
          <w:p w14:paraId="1C6A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14:paraId="6BC49C36">
            <w:pPr>
              <w:numPr>
                <w:ilvl w:val="0"/>
                <w:numId w:val="0"/>
              </w:numPr>
              <w:tabs>
                <w:tab w:val="left" w:pos="384"/>
              </w:tabs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多媒体互动系统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0ED77C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6D49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42F003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7023F6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09D492F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F003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shd w:val="clear" w:color="auto" w:fill="auto"/>
            <w:vAlign w:val="center"/>
          </w:tcPr>
          <w:p w14:paraId="220E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14:paraId="5AAC3CB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智慧教学主机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4E4002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244123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C74011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081E34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6D33E03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7826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shd w:val="clear" w:color="auto" w:fill="auto"/>
            <w:vAlign w:val="center"/>
          </w:tcPr>
          <w:p w14:paraId="7B07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14:paraId="21B9BF9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教师摄像机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D5D0F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D4EB10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3F4405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B4B01D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282906B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512A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shd w:val="clear" w:color="auto" w:fill="auto"/>
            <w:vAlign w:val="center"/>
          </w:tcPr>
          <w:p w14:paraId="2E2C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14:paraId="76E79ED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学生摄像机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5906A6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6FB477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13A9C7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B6F319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1CCBCA0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2500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shd w:val="clear" w:color="auto" w:fill="auto"/>
            <w:vAlign w:val="center"/>
          </w:tcPr>
          <w:p w14:paraId="57FD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14:paraId="6B5F4C3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全向麦克风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1F876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D3EFCD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F2C761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943158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138196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39EE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3" w:type="dxa"/>
            <w:gridSpan w:val="8"/>
            <w:shd w:val="clear" w:color="auto" w:fill="auto"/>
            <w:vAlign w:val="center"/>
          </w:tcPr>
          <w:p w14:paraId="0FB4614D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三、平台、服务器和系统集成</w:t>
            </w:r>
          </w:p>
        </w:tc>
      </w:tr>
      <w:tr w14:paraId="4B352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shd w:val="clear" w:color="auto" w:fill="auto"/>
            <w:vAlign w:val="center"/>
          </w:tcPr>
          <w:p w14:paraId="73F4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14:paraId="7527CB6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服务器1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425E5E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0A55A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A66007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C06B5C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5A58D4C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B17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shd w:val="clear" w:color="auto" w:fill="auto"/>
            <w:vAlign w:val="center"/>
          </w:tcPr>
          <w:p w14:paraId="25B2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14:paraId="29DD981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服务器2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B3825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6F25A54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F28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A5124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758551C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B3C2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Merge w:val="restart"/>
            <w:shd w:val="clear" w:color="auto" w:fill="auto"/>
            <w:vAlign w:val="center"/>
          </w:tcPr>
          <w:p w14:paraId="3802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822" w:type="dxa"/>
            <w:vMerge w:val="restart"/>
            <w:vAlign w:val="center"/>
          </w:tcPr>
          <w:p w14:paraId="6B646D3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智慧教学管理平台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388FB4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互动直播平台</w:t>
            </w:r>
          </w:p>
        </w:tc>
        <w:tc>
          <w:tcPr>
            <w:tcW w:w="1777" w:type="dxa"/>
            <w:vAlign w:val="center"/>
          </w:tcPr>
          <w:p w14:paraId="210A8AC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72B1069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958" w:type="dxa"/>
            <w:vAlign w:val="center"/>
          </w:tcPr>
          <w:p w14:paraId="09A366C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0C93E6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3ADEE0C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6A8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Merge w:val="continue"/>
            <w:shd w:val="clear" w:color="auto" w:fill="auto"/>
            <w:vAlign w:val="center"/>
          </w:tcPr>
          <w:p w14:paraId="1033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2" w:type="dxa"/>
            <w:vMerge w:val="continue"/>
            <w:vAlign w:val="center"/>
          </w:tcPr>
          <w:p w14:paraId="5BA1447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3231BDA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学习空间平台</w:t>
            </w:r>
          </w:p>
        </w:tc>
        <w:tc>
          <w:tcPr>
            <w:tcW w:w="1777" w:type="dxa"/>
            <w:vAlign w:val="center"/>
          </w:tcPr>
          <w:p w14:paraId="387EC45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088B550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958" w:type="dxa"/>
            <w:vAlign w:val="center"/>
          </w:tcPr>
          <w:p w14:paraId="0CCC195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228E75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3ECA6FD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6F68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Merge w:val="continue"/>
            <w:shd w:val="clear" w:color="auto" w:fill="auto"/>
            <w:vAlign w:val="center"/>
          </w:tcPr>
          <w:p w14:paraId="433D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2" w:type="dxa"/>
            <w:vMerge w:val="continue"/>
            <w:vAlign w:val="center"/>
          </w:tcPr>
          <w:p w14:paraId="2265AC2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2D7D59E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资源管理平台</w:t>
            </w:r>
          </w:p>
        </w:tc>
        <w:tc>
          <w:tcPr>
            <w:tcW w:w="1777" w:type="dxa"/>
            <w:vAlign w:val="center"/>
          </w:tcPr>
          <w:p w14:paraId="21F3CF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1045102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958" w:type="dxa"/>
            <w:vAlign w:val="center"/>
          </w:tcPr>
          <w:p w14:paraId="7D0D8CA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1D45C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3398A08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3C3A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Merge w:val="continue"/>
            <w:shd w:val="clear" w:color="auto" w:fill="auto"/>
            <w:vAlign w:val="center"/>
          </w:tcPr>
          <w:p w14:paraId="2951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2" w:type="dxa"/>
            <w:vMerge w:val="continue"/>
            <w:vAlign w:val="center"/>
          </w:tcPr>
          <w:p w14:paraId="40B509F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2526377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运维管控平台</w:t>
            </w:r>
          </w:p>
        </w:tc>
        <w:tc>
          <w:tcPr>
            <w:tcW w:w="1777" w:type="dxa"/>
            <w:vAlign w:val="center"/>
          </w:tcPr>
          <w:p w14:paraId="16BF5A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0A7A2D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958" w:type="dxa"/>
            <w:vAlign w:val="center"/>
          </w:tcPr>
          <w:p w14:paraId="27FCDE7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9A416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73B8E70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458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Merge w:val="continue"/>
            <w:shd w:val="clear" w:color="auto" w:fill="auto"/>
            <w:vAlign w:val="center"/>
          </w:tcPr>
          <w:p w14:paraId="6702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2" w:type="dxa"/>
            <w:vMerge w:val="continue"/>
            <w:vAlign w:val="center"/>
          </w:tcPr>
          <w:p w14:paraId="5CAA659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1318433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督导巡课平台</w:t>
            </w:r>
          </w:p>
        </w:tc>
        <w:tc>
          <w:tcPr>
            <w:tcW w:w="1777" w:type="dxa"/>
            <w:vAlign w:val="center"/>
          </w:tcPr>
          <w:p w14:paraId="4F4FEBF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395CF1A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958" w:type="dxa"/>
            <w:vAlign w:val="center"/>
          </w:tcPr>
          <w:p w14:paraId="21C5704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73DE3A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091D421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DA7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Merge w:val="continue"/>
            <w:shd w:val="clear" w:color="auto" w:fill="auto"/>
            <w:vAlign w:val="center"/>
          </w:tcPr>
          <w:p w14:paraId="1B4E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2" w:type="dxa"/>
            <w:vMerge w:val="continue"/>
            <w:vAlign w:val="center"/>
          </w:tcPr>
          <w:p w14:paraId="7D26EC7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4D0D5D5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教学分析平台</w:t>
            </w:r>
          </w:p>
        </w:tc>
        <w:tc>
          <w:tcPr>
            <w:tcW w:w="1777" w:type="dxa"/>
            <w:vAlign w:val="center"/>
          </w:tcPr>
          <w:p w14:paraId="6FFCEA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5067FF6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958" w:type="dxa"/>
            <w:vAlign w:val="center"/>
          </w:tcPr>
          <w:p w14:paraId="440E55A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6D7653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09CC2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722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shd w:val="clear" w:color="auto" w:fill="auto"/>
            <w:vAlign w:val="center"/>
          </w:tcPr>
          <w:p w14:paraId="43F8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97" w:type="dxa"/>
            <w:gridSpan w:val="2"/>
            <w:vAlign w:val="center"/>
          </w:tcPr>
          <w:p w14:paraId="12D0063E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电子班牌管理平台</w:t>
            </w:r>
          </w:p>
        </w:tc>
        <w:tc>
          <w:tcPr>
            <w:tcW w:w="1777" w:type="dxa"/>
            <w:vAlign w:val="center"/>
          </w:tcPr>
          <w:p w14:paraId="627FB3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553CAC1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958" w:type="dxa"/>
            <w:vAlign w:val="center"/>
          </w:tcPr>
          <w:p w14:paraId="31A7AA2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F3343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691E3FE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B2C1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shd w:val="clear" w:color="auto" w:fill="auto"/>
            <w:vAlign w:val="center"/>
          </w:tcPr>
          <w:p w14:paraId="33CF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97" w:type="dxa"/>
            <w:gridSpan w:val="2"/>
            <w:vAlign w:val="center"/>
          </w:tcPr>
          <w:p w14:paraId="03713D9A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系统对接</w:t>
            </w:r>
          </w:p>
        </w:tc>
        <w:tc>
          <w:tcPr>
            <w:tcW w:w="1777" w:type="dxa"/>
            <w:vAlign w:val="center"/>
          </w:tcPr>
          <w:p w14:paraId="5A4E83B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3820CB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958" w:type="dxa"/>
            <w:vAlign w:val="center"/>
          </w:tcPr>
          <w:p w14:paraId="5A1C8A0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8C25E4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68CD975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469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Align w:val="center"/>
          </w:tcPr>
          <w:p w14:paraId="5857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14:paraId="35E84C8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综合系统集成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589FF2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85BE91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11F50F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2744CC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00A5ED2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4C7F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68" w:type="dxa"/>
            <w:vAlign w:val="center"/>
          </w:tcPr>
          <w:p w14:paraId="641E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14:paraId="32BA32A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研讨互动教室装修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F95E01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暂估价项目，方案依实情待定，纳入项目总额投标统计；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3C97A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F084F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12F397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100000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FFE863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100000</w:t>
            </w:r>
          </w:p>
        </w:tc>
      </w:tr>
      <w:tr w14:paraId="32394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2" w:type="dxa"/>
            <w:gridSpan w:val="4"/>
            <w:vAlign w:val="center"/>
          </w:tcPr>
          <w:p w14:paraId="5B042A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费用总计（含税金-小写）</w:t>
            </w:r>
          </w:p>
        </w:tc>
        <w:tc>
          <w:tcPr>
            <w:tcW w:w="4481" w:type="dxa"/>
            <w:gridSpan w:val="4"/>
            <w:shd w:val="clear" w:color="auto" w:fill="auto"/>
            <w:vAlign w:val="center"/>
          </w:tcPr>
          <w:p w14:paraId="510DAFBD">
            <w:pPr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元</w:t>
            </w:r>
          </w:p>
        </w:tc>
      </w:tr>
      <w:tr w14:paraId="5BD1A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2" w:type="dxa"/>
            <w:gridSpan w:val="4"/>
            <w:vAlign w:val="center"/>
          </w:tcPr>
          <w:p w14:paraId="3CCE7C5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费用总计（含税金-大写）</w:t>
            </w:r>
          </w:p>
        </w:tc>
        <w:tc>
          <w:tcPr>
            <w:tcW w:w="4481" w:type="dxa"/>
            <w:gridSpan w:val="4"/>
            <w:shd w:val="clear" w:color="auto" w:fill="auto"/>
            <w:vAlign w:val="center"/>
          </w:tcPr>
          <w:p w14:paraId="4818D198">
            <w:pPr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元</w:t>
            </w:r>
          </w:p>
        </w:tc>
      </w:tr>
      <w:tr w14:paraId="783A8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2" w:type="dxa"/>
            <w:gridSpan w:val="4"/>
            <w:vAlign w:val="center"/>
          </w:tcPr>
          <w:p w14:paraId="6837609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项目实施交付期</w:t>
            </w:r>
          </w:p>
        </w:tc>
        <w:tc>
          <w:tcPr>
            <w:tcW w:w="4481" w:type="dxa"/>
            <w:gridSpan w:val="4"/>
            <w:shd w:val="clear" w:color="auto" w:fill="auto"/>
            <w:vAlign w:val="center"/>
          </w:tcPr>
          <w:p w14:paraId="0BB5A31A">
            <w:pPr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天</w:t>
            </w:r>
          </w:p>
        </w:tc>
      </w:tr>
    </w:tbl>
    <w:p w14:paraId="55BF6228">
      <w:pPr>
        <w:ind w:firstLine="600"/>
        <w:rPr>
          <w:rFonts w:ascii="宋体" w:hAnsi="宋体" w:eastAsia="宋体" w:cs="Times New Roman"/>
          <w:sz w:val="28"/>
          <w:szCs w:val="28"/>
        </w:rPr>
      </w:pPr>
    </w:p>
    <w:p w14:paraId="1A48A425">
      <w:pPr>
        <w:ind w:firstLine="60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三</w:t>
      </w:r>
      <w:r>
        <w:rPr>
          <w:rFonts w:ascii="宋体" w:hAnsi="宋体" w:eastAsia="宋体" w:cs="Times New Roman"/>
          <w:b/>
          <w:sz w:val="28"/>
          <w:szCs w:val="28"/>
        </w:rPr>
        <w:t>、</w:t>
      </w: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售后服务承诺</w:t>
      </w:r>
      <w:r>
        <w:rPr>
          <w:rFonts w:ascii="宋体" w:hAnsi="宋体" w:eastAsia="宋体" w:cs="Times New Roman"/>
          <w:b/>
          <w:sz w:val="28"/>
          <w:szCs w:val="28"/>
        </w:rPr>
        <w:t>条款</w:t>
      </w:r>
    </w:p>
    <w:p w14:paraId="1E95505B">
      <w:pPr>
        <w:ind w:firstLine="1355" w:firstLineChars="484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  <w:lang w:eastAsia="zh-CN"/>
        </w:rPr>
        <w:t>（内容自拟）</w:t>
      </w:r>
    </w:p>
    <w:p w14:paraId="286A3B80">
      <w:pPr>
        <w:ind w:firstLine="5555" w:firstLineChars="1984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受</w:t>
      </w:r>
      <w:r>
        <w:rPr>
          <w:rFonts w:ascii="宋体" w:hAnsi="宋体" w:eastAsia="宋体" w:cs="Times New Roman"/>
          <w:sz w:val="28"/>
          <w:szCs w:val="28"/>
        </w:rPr>
        <w:t>托人签字：</w:t>
      </w:r>
    </w:p>
    <w:p w14:paraId="2EBD286E">
      <w:pPr>
        <w:ind w:firstLine="5600" w:firstLineChars="20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联系</w:t>
      </w:r>
      <w:r>
        <w:rPr>
          <w:rFonts w:ascii="宋体" w:hAnsi="宋体" w:eastAsia="宋体" w:cs="Times New Roman"/>
          <w:sz w:val="28"/>
          <w:szCs w:val="28"/>
        </w:rPr>
        <w:t>电话：</w:t>
      </w:r>
    </w:p>
    <w:p w14:paraId="6A713B77">
      <w:pPr>
        <w:ind w:firstLine="60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 xml:space="preserve">                      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Times New Roman"/>
          <w:sz w:val="28"/>
          <w:szCs w:val="28"/>
        </w:rPr>
        <w:t>（公司</w:t>
      </w:r>
      <w:r>
        <w:rPr>
          <w:rFonts w:ascii="宋体" w:hAnsi="宋体" w:eastAsia="宋体" w:cs="Times New Roman"/>
          <w:sz w:val="28"/>
          <w:szCs w:val="28"/>
        </w:rPr>
        <w:t>盖章）</w:t>
      </w:r>
    </w:p>
    <w:p w14:paraId="06530ED8">
      <w:pPr>
        <w:ind w:firstLine="6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                      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 w:val="28"/>
          <w:szCs w:val="28"/>
        </w:rPr>
        <w:t xml:space="preserve"> 年   月   日</w:t>
      </w:r>
    </w:p>
    <w:p w14:paraId="7EE3E8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53CE6"/>
    <w:rsid w:val="5D35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2025-07-28T02:25:00Z</dcterms:created>
  <dc:creator>小玲玲</dc:creator>
  <cp:lastModifiedBy>小玲玲</cp:lastModifiedBy>
  <dcterms:modified xsi:type="dcterms:W3CDTF">2025-07-28T02:26:02Z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660DB8E9B044449BA33A305AFB536F12_11</vt:lpwstr>
  </property>
  <property fmtid="{D5CDD505-2E9C-101B-9397-08002B2CF9AE}" pid="4" name="KSOTemplateDocerSaveRecord">
    <vt:lpwstr>eyJoZGlkIjoiOGQwMDE0ZDlmYTQ2NWI2MjM4ZjQwYmZkZWM4OTQwYmMiLCJ1c2VySWQiOiIzMzg3Njg3ODcifQ==</vt:lpwstr>
  </property>
</Properties>
</file>