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225E5">
      <w:pPr>
        <w:rPr>
          <w:rFonts w:hint="eastAsia" w:ascii="宋体" w:hAnsi="宋体" w:eastAsia="宋体" w:cs="Times New Roman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28"/>
        </w:rPr>
        <w:t>附件</w:t>
      </w:r>
      <w:r>
        <w:rPr>
          <w:rFonts w:ascii="宋体" w:hAnsi="宋体" w:eastAsia="宋体" w:cs="Times New Roman"/>
          <w:b/>
          <w:sz w:val="28"/>
          <w:szCs w:val="28"/>
        </w:rPr>
        <w:t>1</w:t>
      </w:r>
      <w:r>
        <w:rPr>
          <w:rFonts w:hint="eastAsia" w:ascii="宋体" w:hAnsi="宋体" w:eastAsia="宋体" w:cs="Times New Roman"/>
          <w:b/>
          <w:sz w:val="28"/>
          <w:szCs w:val="28"/>
        </w:rPr>
        <w:t>：生</w:t>
      </w:r>
      <w:r>
        <w:rPr>
          <w:rFonts w:hint="eastAsia" w:ascii="宋体" w:hAnsi="宋体" w:eastAsia="宋体" w:cs="宋体"/>
          <w:b/>
          <w:sz w:val="28"/>
          <w:szCs w:val="28"/>
        </w:rPr>
        <w:t>漆精加工辅助设施设备采购项目-采购内容及技术要求</w:t>
      </w:r>
    </w:p>
    <w:bookmarkEnd w:id="0"/>
    <w:tbl>
      <w:tblPr>
        <w:tblStyle w:val="2"/>
        <w:tblW w:w="9577" w:type="dxa"/>
        <w:tblInd w:w="-3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696"/>
        <w:gridCol w:w="3931"/>
        <w:gridCol w:w="882"/>
        <w:gridCol w:w="1038"/>
      </w:tblGrid>
      <w:tr w14:paraId="5473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9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6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设施设备名称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F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规格型号、材质及相关参数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8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14:paraId="1E43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D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DE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精制设备主机</w:t>
            </w:r>
          </w:p>
        </w:tc>
        <w:tc>
          <w:tcPr>
            <w:tcW w:w="39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F7DC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1平方，304抛光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2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0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9E7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C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FE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电加热器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699D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6KWV=100L，304材质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5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6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CEE5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8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77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冷凝器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5079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F=6,304材质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3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6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7A5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C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A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浓缩液接受罐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FCC6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V=50L，304内抛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B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8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5F3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1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B6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水接受罐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64AC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V=50L，304内抛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A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7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7C6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11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真空缓冲罐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2650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V=300L，304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2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3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F937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D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F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主机木箱包装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AC0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木箱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B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A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F989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E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E3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管道阀门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6E7F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DN20,6件；DN32，5件；DN50,1件；DN32长2米；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DN100长1米，DN50长2米；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4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62B4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D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1D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高强度数控三辊研磨机ES80(氧化锆辊筒)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0C274AC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1.名称：高强度数控三辊研磨机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2.型号：ES80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3.轧辊直径：80mm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4.轧辊工作面长度：200mm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5.辊子转速比：9:3:1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6.辊子材质：氧化锆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7.刮刀材质：镀硬铬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8.调速马达输出功率：1.5KW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9.机器尺寸(宽度x厚度x高度,带刮刀)：675x440x460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10.通用刮刀系统(PFA涂层可选)：标准配置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2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9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BAD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8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A0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冷水机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D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3HP，风冷5度带循环泵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A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6D6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A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94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陶瓷研磨机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DB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S150，直径150陶瓷辊筒,钢构机架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8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A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881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C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5B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液压升降平台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3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IT，全304材质，升3米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4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2F0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4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2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生漆过滤机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5E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Φ600，304材质,3层过滤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7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E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D2C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B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80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称重灌装机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E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IL，304不锈钢自动称重计量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8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98C8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9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8E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双级旋片真空泵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03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IHP，韩国 woosung mvp24,抽速335L/分钟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7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8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CAD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4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1B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真空泵前后置过滤器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9B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前置吸尘,后置吸烟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E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1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09F7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A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22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配料搅拌机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B6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1.4KW，史丹利调速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F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9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EA22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A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86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铝塑管封尾设备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74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Φ80，半自动,带日期印刷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7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B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6B16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3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09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稀释剂储存罐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43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400L，304外拉丝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F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AD3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1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5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主机机架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25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带上下法兰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2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9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3E67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7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9E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齿轮泵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7A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不锈钢泵头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D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9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C53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B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94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热水循环泵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DB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加扫器与主机循环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9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8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0EEF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5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D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蠕动泵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0C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创锐DT100LC带进料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7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70F3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8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CC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变频器 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9E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3KW，爱默生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6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237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09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数显热电阻真空计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C3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成都睿宝ZT52T/KF16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4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1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14:paraId="457DF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4308"/>
    <w:rsid w:val="749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2025-06-17T00:23:00Z</dcterms:created>
  <dc:creator>小玲玲</dc:creator>
  <cp:lastModifiedBy>小玲玲</cp:lastModifiedBy>
  <dcterms:modified xsi:type="dcterms:W3CDTF">2025-06-17T00:23:51Z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5FBFC91F98804AC9A7226D3C213AE41D_11</vt:lpwstr>
  </property>
  <property fmtid="{D5CDD505-2E9C-101B-9397-08002B2CF9AE}" pid="4" name="KSOTemplateDocerSaveRecord">
    <vt:lpwstr>eyJoZGlkIjoiOGQwMDE0ZDlmYTQ2NWI2MjM4ZjQwYmZkZWM4OTQwYmMiLCJ1c2VySWQiOiIzMzg3Njg3ODcifQ==</vt:lpwstr>
  </property>
</Properties>
</file>